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C2" w:rsidRPr="006511BA" w:rsidRDefault="00C552C2" w:rsidP="00C552C2">
      <w:pPr>
        <w:jc w:val="right"/>
        <w:rPr>
          <w:rFonts w:ascii="Arial" w:hAnsi="Arial"/>
          <w:b/>
          <w:color w:val="9BBB59" w:themeColor="accent3"/>
          <w:sz w:val="52"/>
          <w:szCs w:val="24"/>
          <w:lang w:eastAsia="fr-FR"/>
        </w:rPr>
      </w:pPr>
      <w:r w:rsidRPr="006511BA">
        <w:rPr>
          <w:b/>
          <w:noProof/>
          <w:color w:val="9BBB59" w:themeColor="accent3"/>
          <w:sz w:val="72"/>
          <w:szCs w:val="32"/>
          <w:lang w:eastAsia="fr-FR"/>
        </w:rPr>
        <w:drawing>
          <wp:anchor distT="0" distB="0" distL="114300" distR="114300" simplePos="0" relativeHeight="251673600" behindDoc="0" locked="0" layoutInCell="1" allowOverlap="1" wp14:anchorId="0ED0D105" wp14:editId="7BEF732C">
            <wp:simplePos x="0" y="0"/>
            <wp:positionH relativeFrom="margin">
              <wp:posOffset>-335280</wp:posOffset>
            </wp:positionH>
            <wp:positionV relativeFrom="paragraph">
              <wp:posOffset>-222885</wp:posOffset>
            </wp:positionV>
            <wp:extent cx="1228090" cy="1180465"/>
            <wp:effectExtent l="0" t="0" r="0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En_jeux_enfance_v2_tran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1BA">
        <w:rPr>
          <w:b/>
          <w:color w:val="9BBB59" w:themeColor="accent3"/>
          <w:sz w:val="52"/>
        </w:rPr>
        <w:t>ATTESTATION SUR L’HONNEUR</w:t>
      </w:r>
    </w:p>
    <w:p w:rsidR="008D651E" w:rsidRDefault="008D651E" w:rsidP="008D651E"/>
    <w:p w:rsidR="00C552C2" w:rsidRDefault="00C552C2" w:rsidP="008D651E"/>
    <w:p w:rsidR="00C552C2" w:rsidRPr="00C552C2" w:rsidRDefault="00C552C2" w:rsidP="008D651E">
      <w:pPr>
        <w:rPr>
          <w:rFonts w:asciiTheme="minorHAnsi" w:hAnsiTheme="minorHAnsi" w:cstheme="minorHAnsi"/>
        </w:rPr>
      </w:pPr>
    </w:p>
    <w:p w:rsidR="008D651E" w:rsidRPr="00C552C2" w:rsidRDefault="008D651E" w:rsidP="008D651E">
      <w:pPr>
        <w:rPr>
          <w:rFonts w:asciiTheme="minorHAnsi" w:hAnsiTheme="minorHAnsi" w:cstheme="minorHAnsi"/>
        </w:rPr>
      </w:pPr>
      <w:r w:rsidRPr="00C552C2">
        <w:rPr>
          <w:rFonts w:asciiTheme="minorHAnsi" w:hAnsiTheme="minorHAnsi" w:cstheme="minorHAnsi"/>
        </w:rPr>
        <w:t xml:space="preserve">Je </w:t>
      </w:r>
      <w:proofErr w:type="spellStart"/>
      <w:proofErr w:type="gramStart"/>
      <w:r w:rsidRPr="00C552C2">
        <w:rPr>
          <w:rFonts w:asciiTheme="minorHAnsi" w:hAnsiTheme="minorHAnsi" w:cstheme="minorHAnsi"/>
        </w:rPr>
        <w:t>soussigné.e</w:t>
      </w:r>
      <w:proofErr w:type="spellEnd"/>
      <w:proofErr w:type="gramEnd"/>
      <w:r w:rsidRPr="00C552C2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C552C2">
        <w:rPr>
          <w:rFonts w:asciiTheme="minorHAnsi" w:hAnsiTheme="minorHAnsi" w:cstheme="minorHAnsi"/>
        </w:rPr>
        <w:t>…………………………………………….</w:t>
      </w:r>
    </w:p>
    <w:p w:rsidR="008D651E" w:rsidRPr="00C552C2" w:rsidRDefault="00C552C2" w:rsidP="008D65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D651E" w:rsidRPr="00C552C2">
        <w:rPr>
          <w:rFonts w:asciiTheme="minorHAnsi" w:hAnsiTheme="minorHAnsi" w:cstheme="minorHAnsi"/>
        </w:rPr>
        <w:t>arent/tuteur de l’enfant………………………………………………………………………………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:rsidR="008D651E" w:rsidRPr="00C552C2" w:rsidRDefault="00093840" w:rsidP="008D65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Lieu d’accueil</w:t>
      </w:r>
      <w:proofErr w:type="gramStart"/>
      <w:r>
        <w:rPr>
          <w:rFonts w:asciiTheme="minorHAnsi" w:hAnsiTheme="minorHAnsi" w:cstheme="minorHAnsi"/>
        </w:rPr>
        <w:t xml:space="preserve"> </w:t>
      </w:r>
      <w:r w:rsidR="00C552C2">
        <w:rPr>
          <w:rFonts w:asciiTheme="minorHAnsi" w:hAnsiTheme="minorHAnsi" w:cstheme="minorHAnsi"/>
        </w:rPr>
        <w:t>.</w:t>
      </w:r>
      <w:r w:rsidR="008D651E" w:rsidRPr="00C552C2">
        <w:rPr>
          <w:rFonts w:asciiTheme="minorHAnsi" w:hAnsiTheme="minorHAnsi" w:cstheme="minorHAnsi"/>
        </w:rPr>
        <w:t>…</w:t>
      </w:r>
      <w:proofErr w:type="gramEnd"/>
      <w:r w:rsidR="008D651E" w:rsidRPr="00C552C2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C552C2">
        <w:rPr>
          <w:rFonts w:asciiTheme="minorHAnsi" w:hAnsiTheme="minorHAnsi" w:cstheme="minorHAnsi"/>
        </w:rPr>
        <w:t>……………………………………………</w:t>
      </w:r>
    </w:p>
    <w:p w:rsidR="008D651E" w:rsidRPr="00C552C2" w:rsidRDefault="008D651E" w:rsidP="008D651E">
      <w:pPr>
        <w:rPr>
          <w:rFonts w:asciiTheme="minorHAnsi" w:hAnsiTheme="minorHAnsi" w:cstheme="minorHAnsi"/>
        </w:rPr>
      </w:pPr>
    </w:p>
    <w:p w:rsidR="008D651E" w:rsidRPr="00C552C2" w:rsidRDefault="008D651E" w:rsidP="008D651E">
      <w:pPr>
        <w:rPr>
          <w:rFonts w:asciiTheme="minorHAnsi" w:hAnsiTheme="minorHAnsi" w:cstheme="minorHAnsi"/>
          <w:b/>
        </w:rPr>
      </w:pPr>
      <w:proofErr w:type="gramStart"/>
      <w:r w:rsidRPr="00C552C2">
        <w:rPr>
          <w:rFonts w:asciiTheme="minorHAnsi" w:hAnsiTheme="minorHAnsi" w:cstheme="minorHAnsi"/>
          <w:b/>
        </w:rPr>
        <w:t>atteste</w:t>
      </w:r>
      <w:proofErr w:type="gramEnd"/>
      <w:r w:rsidRPr="00C552C2">
        <w:rPr>
          <w:rFonts w:asciiTheme="minorHAnsi" w:hAnsiTheme="minorHAnsi" w:cstheme="minorHAnsi"/>
          <w:b/>
        </w:rPr>
        <w:t xml:space="preserve"> sur l’honneur ne pas disposer d’un mode de garde et faire partie de la liste des </w:t>
      </w:r>
      <w:proofErr w:type="spellStart"/>
      <w:r w:rsidRPr="00C552C2">
        <w:rPr>
          <w:rFonts w:asciiTheme="minorHAnsi" w:hAnsiTheme="minorHAnsi" w:cstheme="minorHAnsi"/>
          <w:b/>
        </w:rPr>
        <w:t>professionnel.le.s</w:t>
      </w:r>
      <w:proofErr w:type="spellEnd"/>
      <w:r w:rsidRPr="00C552C2">
        <w:rPr>
          <w:rFonts w:asciiTheme="minorHAnsi" w:hAnsiTheme="minorHAnsi" w:cstheme="minorHAnsi"/>
          <w:b/>
        </w:rPr>
        <w:t xml:space="preserve"> ci-dessous (cocher la case concerné</w:t>
      </w:r>
      <w:r w:rsidR="00C552C2">
        <w:rPr>
          <w:rFonts w:asciiTheme="minorHAnsi" w:hAnsiTheme="minorHAnsi" w:cstheme="minorHAnsi"/>
          <w:b/>
        </w:rPr>
        <w:t>e</w:t>
      </w:r>
      <w:r w:rsidRPr="00C552C2">
        <w:rPr>
          <w:rFonts w:asciiTheme="minorHAnsi" w:hAnsiTheme="minorHAnsi" w:cstheme="minorHAnsi"/>
          <w:b/>
        </w:rPr>
        <w:t>)</w:t>
      </w:r>
      <w:r w:rsidR="00C552C2" w:rsidRPr="00C552C2">
        <w:rPr>
          <w:rFonts w:asciiTheme="minorHAnsi" w:hAnsiTheme="minorHAnsi" w:cstheme="minorHAnsi"/>
          <w:b/>
        </w:rPr>
        <w:t xml:space="preserve"> </w:t>
      </w:r>
      <w:r w:rsidRPr="00C552C2">
        <w:rPr>
          <w:rFonts w:asciiTheme="minorHAnsi" w:hAnsiTheme="minorHAnsi" w:cstheme="minorHAnsi"/>
          <w:b/>
        </w:rPr>
        <w:t>:</w:t>
      </w:r>
    </w:p>
    <w:p w:rsidR="008D651E" w:rsidRPr="00C552C2" w:rsidRDefault="008D651E" w:rsidP="008D651E">
      <w:pPr>
        <w:rPr>
          <w:rFonts w:asciiTheme="minorHAnsi" w:hAnsiTheme="minorHAnsi" w:cstheme="minorHAnsi"/>
        </w:rPr>
      </w:pPr>
    </w:p>
    <w:p w:rsidR="008D651E" w:rsidRPr="00C552C2" w:rsidRDefault="008D651E" w:rsidP="008D651E">
      <w:pPr>
        <w:rPr>
          <w:rFonts w:asciiTheme="minorHAnsi" w:hAnsiTheme="minorHAnsi" w:cstheme="minorHAnsi"/>
        </w:rPr>
      </w:pPr>
      <w:r w:rsidRPr="00C552C2">
        <w:rPr>
          <w:rFonts w:asciiTheme="minorHAnsi" w:hAnsiTheme="minorHAnsi" w:cstheme="minorHAnsi"/>
        </w:rPr>
        <w:t>Employeur</w:t>
      </w:r>
      <w:proofErr w:type="gramStart"/>
      <w:r w:rsidRPr="00C552C2">
        <w:rPr>
          <w:rFonts w:asciiTheme="minorHAnsi" w:hAnsiTheme="minorHAnsi" w:cstheme="minorHAnsi"/>
        </w:rPr>
        <w:t> :…</w:t>
      </w:r>
      <w:proofErr w:type="gramEnd"/>
      <w:r w:rsidRPr="00C552C2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C552C2">
        <w:rPr>
          <w:rFonts w:asciiTheme="minorHAnsi" w:hAnsiTheme="minorHAnsi" w:cstheme="minorHAnsi"/>
        </w:rPr>
        <w:t>…………………………………………</w:t>
      </w:r>
    </w:p>
    <w:p w:rsidR="008D651E" w:rsidRPr="00C552C2" w:rsidRDefault="008D651E" w:rsidP="008D651E">
      <w:pPr>
        <w:pStyle w:val="Default"/>
        <w:rPr>
          <w:rFonts w:asciiTheme="minorHAnsi" w:hAnsiTheme="minorHAnsi" w:cstheme="minorHAnsi"/>
        </w:rPr>
      </w:pPr>
    </w:p>
    <w:p w:rsidR="00D62AAD" w:rsidRDefault="00FC33BD" w:rsidP="00D62AAD">
      <w:pPr>
        <w:pStyle w:val="Default"/>
        <w:rPr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lang w:eastAsia="en-US"/>
        </w:rPr>
        <w:t xml:space="preserve">⃝ </w:t>
      </w:r>
      <w:r w:rsidR="00D62AAD">
        <w:rPr>
          <w:b/>
          <w:bCs/>
          <w:sz w:val="22"/>
          <w:szCs w:val="22"/>
        </w:rPr>
        <w:t xml:space="preserve">Tous les personnels des établissements de santé </w:t>
      </w:r>
    </w:p>
    <w:p w:rsidR="00D62AAD" w:rsidRDefault="00D62AAD" w:rsidP="00D62AAD">
      <w:pPr>
        <w:pStyle w:val="Default"/>
        <w:rPr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color w:val="auto"/>
          <w:lang w:eastAsia="en-US"/>
        </w:rPr>
        <w:t>⃝</w:t>
      </w:r>
      <w:r>
        <w:rPr>
          <w:rFonts w:asciiTheme="minorHAnsi" w:hAnsiTheme="minorHAnsi" w:cstheme="minorHAnsi"/>
          <w:b/>
          <w:color w:val="auto"/>
          <w:lang w:eastAsia="en-US"/>
        </w:rPr>
        <w:t xml:space="preserve">  Tous</w:t>
      </w:r>
      <w:proofErr w:type="gramEnd"/>
      <w:r>
        <w:rPr>
          <w:rFonts w:asciiTheme="minorHAnsi" w:hAnsiTheme="minorHAnsi" w:cstheme="minorHAnsi"/>
          <w:b/>
          <w:color w:val="auto"/>
          <w:lang w:eastAsia="en-US"/>
        </w:rPr>
        <w:t xml:space="preserve"> l</w:t>
      </w:r>
      <w:bookmarkStart w:id="0" w:name="_GoBack"/>
      <w:bookmarkEnd w:id="0"/>
      <w:r>
        <w:rPr>
          <w:b/>
          <w:bCs/>
          <w:sz w:val="22"/>
          <w:szCs w:val="22"/>
        </w:rPr>
        <w:t xml:space="preserve">es professionnels de santé libéraux suivants : </w:t>
      </w:r>
      <w:r>
        <w:rPr>
          <w:sz w:val="22"/>
          <w:szCs w:val="22"/>
        </w:rPr>
        <w:t xml:space="preserve">Médecins ; Sages-femmes ; Infirmiers ; Ambulanciers ; Pharmaciens ; Biologistes. </w:t>
      </w:r>
    </w:p>
    <w:p w:rsidR="00D62AAD" w:rsidRDefault="00D62AAD" w:rsidP="00D62AAD">
      <w:pPr>
        <w:pStyle w:val="Default"/>
        <w:rPr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lang w:eastAsia="en-US"/>
        </w:rPr>
        <w:t>⃝</w:t>
      </w:r>
      <w:r>
        <w:rPr>
          <w:rFonts w:asciiTheme="minorHAnsi" w:hAnsiTheme="minorHAnsi" w:cstheme="minorHAnsi"/>
          <w:b/>
          <w:color w:val="auto"/>
          <w:lang w:eastAsia="en-US"/>
        </w:rPr>
        <w:t xml:space="preserve"> </w:t>
      </w:r>
      <w:r>
        <w:rPr>
          <w:b/>
          <w:bCs/>
          <w:sz w:val="22"/>
          <w:szCs w:val="22"/>
        </w:rPr>
        <w:t xml:space="preserve">Tous les personnels des établissements et services sociaux et médico-sociaux </w:t>
      </w:r>
      <w:r>
        <w:rPr>
          <w:sz w:val="22"/>
          <w:szCs w:val="22"/>
        </w:rPr>
        <w:t xml:space="preserve">suivants : EHPAD et EHPA (personnes âgées) ; Etablissements pour personnes handicapées ; Services d’aide à domicile ; Services infirmiers d’aide à domicile ; Lits d’accueil médicalisés et lits halte soins santé ; Nouveaux centres d’hébergement pour sans-abris malades du coronavirus ; Etablissements d’accueil du jeune enfant et maisons d’assistants maternels maintenus ouverts. </w:t>
      </w:r>
    </w:p>
    <w:p w:rsidR="00D62AAD" w:rsidRDefault="00D62AAD" w:rsidP="00D62AAD">
      <w:pPr>
        <w:pStyle w:val="Default"/>
        <w:rPr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lang w:eastAsia="en-US"/>
        </w:rPr>
        <w:t>⃝</w:t>
      </w:r>
      <w:r>
        <w:rPr>
          <w:rFonts w:asciiTheme="minorHAnsi" w:hAnsiTheme="minorHAnsi" w:cstheme="minorHAnsi"/>
          <w:b/>
          <w:color w:val="auto"/>
          <w:lang w:eastAsia="en-US"/>
        </w:rPr>
        <w:t xml:space="preserve"> </w:t>
      </w:r>
      <w:r>
        <w:rPr>
          <w:b/>
          <w:bCs/>
          <w:sz w:val="22"/>
          <w:szCs w:val="22"/>
        </w:rPr>
        <w:t xml:space="preserve">Tous les personnels affectés aux missions d’aide sociale à l’enfance et de protection maternelle et infantile relevant des conseils départementaux : </w:t>
      </w:r>
      <w:r>
        <w:rPr>
          <w:sz w:val="22"/>
          <w:szCs w:val="22"/>
        </w:rPr>
        <w:t xml:space="preserve">les services en charge de la protection de l’enfance concernés sont les services de l’aide sociale à l’enfance (ASE) et la protection maternelle et infantile (PMI) des conseils départementaux ainsi que les établissements associatifs et publics, pouponnières ou maisons d’enfants à caractère social (MECS), les services d’assistance éducative en milieu ouvert (AEMO) et d’interventions à domicile (TISF) et les services de prévention spécialisée… </w:t>
      </w:r>
    </w:p>
    <w:p w:rsidR="00D62AAD" w:rsidRDefault="00D62AAD" w:rsidP="00D62AAD">
      <w:pPr>
        <w:pStyle w:val="Default"/>
        <w:rPr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lang w:eastAsia="en-US"/>
        </w:rPr>
        <w:t>⃝</w:t>
      </w:r>
      <w:r>
        <w:rPr>
          <w:rFonts w:asciiTheme="minorHAnsi" w:hAnsiTheme="minorHAnsi" w:cstheme="minorHAnsi"/>
          <w:b/>
          <w:color w:val="auto"/>
          <w:lang w:eastAsia="en-US"/>
        </w:rPr>
        <w:t xml:space="preserve"> </w:t>
      </w:r>
      <w:r>
        <w:rPr>
          <w:b/>
          <w:bCs/>
          <w:sz w:val="22"/>
          <w:szCs w:val="22"/>
        </w:rPr>
        <w:t xml:space="preserve">Les personnels des services de l’Etat chargés de la gestion de la crise au sein des préfectures, des agences régionales de santé et des administrations centrales. </w:t>
      </w:r>
    </w:p>
    <w:p w:rsidR="00D62AAD" w:rsidRDefault="00D62AAD" w:rsidP="00D62AAD">
      <w:pPr>
        <w:pStyle w:val="Default"/>
        <w:rPr>
          <w:sz w:val="22"/>
          <w:szCs w:val="22"/>
        </w:rPr>
      </w:pPr>
    </w:p>
    <w:p w:rsidR="00D62AAD" w:rsidRDefault="00D62AAD" w:rsidP="00D62AAD">
      <w:pPr>
        <w:pStyle w:val="Default"/>
        <w:jc w:val="both"/>
        <w:rPr>
          <w:sz w:val="22"/>
          <w:szCs w:val="22"/>
        </w:rPr>
      </w:pPr>
    </w:p>
    <w:p w:rsidR="00D62AAD" w:rsidRPr="00C552C2" w:rsidRDefault="00D62AAD" w:rsidP="00D62AAD">
      <w:pPr>
        <w:pStyle w:val="Default"/>
        <w:jc w:val="both"/>
        <w:rPr>
          <w:rFonts w:asciiTheme="minorHAnsi" w:hAnsiTheme="minorHAnsi" w:cstheme="minorHAnsi"/>
        </w:rPr>
      </w:pPr>
    </w:p>
    <w:p w:rsidR="008D651E" w:rsidRPr="00C552C2" w:rsidRDefault="00C552C2" w:rsidP="008D65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……………, </w:t>
      </w:r>
      <w:r w:rsidR="00093840">
        <w:rPr>
          <w:rFonts w:asciiTheme="minorHAnsi" w:hAnsiTheme="minorHAnsi" w:cstheme="minorHAnsi"/>
        </w:rPr>
        <w:t>le</w:t>
      </w:r>
      <w:proofErr w:type="gramStart"/>
      <w:r w:rsidR="00093840">
        <w:rPr>
          <w:rFonts w:asciiTheme="minorHAnsi" w:hAnsiTheme="minorHAnsi" w:cstheme="minorHAnsi"/>
        </w:rPr>
        <w:t> ..</w:t>
      </w:r>
      <w:proofErr w:type="gramEnd"/>
      <w:r w:rsidR="00093840">
        <w:rPr>
          <w:rFonts w:asciiTheme="minorHAnsi" w:hAnsiTheme="minorHAnsi" w:cstheme="minorHAnsi"/>
        </w:rPr>
        <w:t>/.. /….</w:t>
      </w:r>
      <w:r w:rsidR="008D651E" w:rsidRPr="00C552C2">
        <w:rPr>
          <w:rFonts w:asciiTheme="minorHAnsi" w:hAnsiTheme="minorHAnsi" w:cstheme="minorHAnsi"/>
        </w:rPr>
        <w:tab/>
      </w:r>
      <w:r w:rsidR="008D651E" w:rsidRPr="00C552C2">
        <w:rPr>
          <w:rFonts w:asciiTheme="minorHAnsi" w:hAnsiTheme="minorHAnsi" w:cstheme="minorHAnsi"/>
        </w:rPr>
        <w:tab/>
      </w:r>
      <w:r w:rsidR="008D651E" w:rsidRPr="00C552C2">
        <w:rPr>
          <w:rFonts w:asciiTheme="minorHAnsi" w:hAnsiTheme="minorHAnsi" w:cstheme="minorHAnsi"/>
        </w:rPr>
        <w:tab/>
      </w:r>
      <w:r w:rsidR="008D651E" w:rsidRPr="00C552C2">
        <w:rPr>
          <w:rFonts w:asciiTheme="minorHAnsi" w:hAnsiTheme="minorHAnsi" w:cstheme="minorHAnsi"/>
        </w:rPr>
        <w:tab/>
      </w:r>
      <w:r w:rsidR="008D651E" w:rsidRPr="00C552C2">
        <w:rPr>
          <w:rFonts w:asciiTheme="minorHAnsi" w:hAnsiTheme="minorHAnsi" w:cstheme="minorHAnsi"/>
        </w:rPr>
        <w:tab/>
      </w:r>
      <w:r w:rsidR="008D651E" w:rsidRPr="00C552C2">
        <w:rPr>
          <w:rFonts w:asciiTheme="minorHAnsi" w:hAnsiTheme="minorHAnsi" w:cstheme="minorHAnsi"/>
        </w:rPr>
        <w:tab/>
      </w:r>
      <w:r w:rsidR="008D651E" w:rsidRPr="00C552C2">
        <w:rPr>
          <w:rFonts w:asciiTheme="minorHAnsi" w:hAnsiTheme="minorHAnsi" w:cstheme="minorHAnsi"/>
        </w:rPr>
        <w:tab/>
        <w:t>Signature</w:t>
      </w:r>
    </w:p>
    <w:p w:rsidR="00E907D9" w:rsidRDefault="00E907D9" w:rsidP="00E907D9">
      <w:pPr>
        <w:spacing w:after="0"/>
        <w:jc w:val="right"/>
        <w:rPr>
          <w:b/>
        </w:rPr>
      </w:pPr>
    </w:p>
    <w:sectPr w:rsidR="00E907D9" w:rsidSect="00C552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E1" w:rsidRDefault="008017E1" w:rsidP="008B7302">
      <w:pPr>
        <w:spacing w:after="0" w:line="240" w:lineRule="auto"/>
      </w:pPr>
      <w:r>
        <w:separator/>
      </w:r>
    </w:p>
  </w:endnote>
  <w:endnote w:type="continuationSeparator" w:id="0">
    <w:p w:rsidR="008017E1" w:rsidRDefault="008017E1" w:rsidP="008B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AF" w:rsidRPr="00C552C2" w:rsidRDefault="004529AF" w:rsidP="004529AF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Times New Roman" w:hAnsiTheme="minorHAnsi" w:cstheme="minorHAnsi"/>
        <w:color w:val="4D4D4D"/>
        <w:sz w:val="18"/>
        <w:szCs w:val="18"/>
        <w:lang w:eastAsia="fr-FR"/>
      </w:rPr>
    </w:pPr>
    <w:r w:rsidRPr="00C552C2">
      <w:rPr>
        <w:rFonts w:asciiTheme="minorHAnsi" w:eastAsia="Times New Roman" w:hAnsiTheme="minorHAnsi" w:cstheme="minorHAnsi"/>
        <w:color w:val="4D4D4D"/>
        <w:sz w:val="18"/>
        <w:szCs w:val="18"/>
        <w:lang w:eastAsia="fr-FR"/>
      </w:rPr>
      <w:t>SCIC EN JEUX D’ENFANCE</w:t>
    </w:r>
  </w:p>
  <w:p w:rsidR="004529AF" w:rsidRPr="00C552C2" w:rsidRDefault="009B72D7" w:rsidP="004529AF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Times New Roman" w:hAnsiTheme="minorHAnsi" w:cstheme="minorHAnsi"/>
        <w:color w:val="4D4D4D"/>
        <w:sz w:val="18"/>
        <w:szCs w:val="18"/>
        <w:lang w:eastAsia="fr-FR"/>
      </w:rPr>
    </w:pPr>
    <w:r w:rsidRPr="00C552C2">
      <w:rPr>
        <w:rFonts w:asciiTheme="minorHAnsi" w:eastAsia="Times New Roman" w:hAnsiTheme="minorHAnsi" w:cstheme="minorHAnsi"/>
        <w:color w:val="4D4D4D"/>
        <w:sz w:val="18"/>
        <w:szCs w:val="18"/>
        <w:lang w:eastAsia="fr-FR"/>
      </w:rPr>
      <w:t>Zone de MESCOAT 29800 LANDERNEAU</w:t>
    </w:r>
    <w:r w:rsidR="004529AF" w:rsidRPr="00C552C2">
      <w:rPr>
        <w:rFonts w:asciiTheme="minorHAnsi" w:eastAsia="Times New Roman" w:hAnsiTheme="minorHAnsi" w:cstheme="minorHAnsi"/>
        <w:color w:val="4D4D4D"/>
        <w:sz w:val="18"/>
        <w:szCs w:val="18"/>
        <w:lang w:eastAsia="fr-FR"/>
      </w:rPr>
      <w:t xml:space="preserve"> - Tél. : 02 98 </w:t>
    </w:r>
    <w:r w:rsidRPr="00C552C2">
      <w:rPr>
        <w:rFonts w:asciiTheme="minorHAnsi" w:eastAsia="Times New Roman" w:hAnsiTheme="minorHAnsi" w:cstheme="minorHAnsi"/>
        <w:color w:val="4D4D4D"/>
        <w:sz w:val="18"/>
        <w:szCs w:val="18"/>
        <w:lang w:eastAsia="fr-FR"/>
      </w:rPr>
      <w:t>47 90 39</w:t>
    </w:r>
  </w:p>
  <w:p w:rsidR="004529AF" w:rsidRPr="00C552C2" w:rsidRDefault="004529AF" w:rsidP="004529AF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Times New Roman" w:hAnsiTheme="minorHAnsi" w:cstheme="minorHAnsi"/>
        <w:color w:val="4D4D4D"/>
        <w:sz w:val="18"/>
        <w:szCs w:val="18"/>
        <w:lang w:eastAsia="fr-FR"/>
      </w:rPr>
    </w:pPr>
    <w:proofErr w:type="spellStart"/>
    <w:proofErr w:type="gramStart"/>
    <w:r w:rsidRPr="00C552C2">
      <w:rPr>
        <w:rFonts w:asciiTheme="minorHAnsi" w:eastAsia="Times New Roman" w:hAnsiTheme="minorHAnsi" w:cstheme="minorHAnsi"/>
        <w:color w:val="4D4D4D"/>
        <w:sz w:val="18"/>
        <w:szCs w:val="18"/>
        <w:lang w:eastAsia="fr-FR"/>
      </w:rPr>
      <w:t>e.mail</w:t>
    </w:r>
    <w:proofErr w:type="spellEnd"/>
    <w:proofErr w:type="gramEnd"/>
    <w:r w:rsidRPr="00C552C2">
      <w:rPr>
        <w:rFonts w:asciiTheme="minorHAnsi" w:eastAsia="Times New Roman" w:hAnsiTheme="minorHAnsi" w:cstheme="minorHAnsi"/>
        <w:color w:val="4D4D4D"/>
        <w:sz w:val="18"/>
        <w:szCs w:val="18"/>
        <w:lang w:eastAsia="fr-FR"/>
      </w:rPr>
      <w:t xml:space="preserve"> : </w:t>
    </w:r>
    <w:r w:rsidR="009B72D7" w:rsidRPr="00C552C2">
      <w:rPr>
        <w:rFonts w:asciiTheme="minorHAnsi" w:eastAsia="Times New Roman" w:hAnsiTheme="minorHAnsi" w:cstheme="minorHAnsi"/>
        <w:color w:val="4D4D4D"/>
        <w:sz w:val="18"/>
        <w:szCs w:val="18"/>
        <w:lang w:eastAsia="fr-FR"/>
      </w:rPr>
      <w:t>dgeje@enjeuxdenfance.fr</w:t>
    </w:r>
  </w:p>
  <w:p w:rsidR="004529AF" w:rsidRPr="00C552C2" w:rsidRDefault="004529AF" w:rsidP="004529AF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Times New Roman" w:hAnsiTheme="minorHAnsi" w:cstheme="minorHAnsi"/>
        <w:color w:val="4D4D4D"/>
        <w:sz w:val="18"/>
        <w:szCs w:val="18"/>
        <w:lang w:eastAsia="fr-FR"/>
      </w:rPr>
    </w:pPr>
    <w:r w:rsidRPr="00C552C2">
      <w:rPr>
        <w:rFonts w:asciiTheme="minorHAnsi" w:eastAsia="Times New Roman" w:hAnsiTheme="minorHAnsi" w:cstheme="minorHAnsi"/>
        <w:noProof/>
        <w:color w:val="4D4D4D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7172B7" wp14:editId="144AA95B">
              <wp:simplePos x="0" y="0"/>
              <wp:positionH relativeFrom="column">
                <wp:posOffset>914400</wp:posOffset>
              </wp:positionH>
              <wp:positionV relativeFrom="paragraph">
                <wp:posOffset>42545</wp:posOffset>
              </wp:positionV>
              <wp:extent cx="4686300" cy="0"/>
              <wp:effectExtent l="9525" t="13970" r="9525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2DF72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35pt" to="44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" strokecolor="#969696"/>
          </w:pict>
        </mc:Fallback>
      </mc:AlternateContent>
    </w:r>
  </w:p>
  <w:p w:rsidR="008B7302" w:rsidRPr="00C552C2" w:rsidRDefault="004529AF" w:rsidP="00C552C2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Times New Roman" w:hAnsiTheme="minorHAnsi" w:cstheme="minorHAnsi"/>
        <w:color w:val="4D4D4D"/>
        <w:sz w:val="18"/>
        <w:szCs w:val="18"/>
        <w:lang w:eastAsia="fr-FR"/>
      </w:rPr>
    </w:pPr>
    <w:r w:rsidRPr="00C552C2">
      <w:rPr>
        <w:rFonts w:asciiTheme="minorHAnsi" w:eastAsia="Times New Roman" w:hAnsiTheme="minorHAnsi" w:cstheme="minorHAnsi"/>
        <w:color w:val="4D4D4D"/>
        <w:sz w:val="18"/>
        <w:szCs w:val="18"/>
        <w:lang w:eastAsia="fr-FR"/>
      </w:rPr>
      <w:t>SA au capital variable - RCS Brest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E1" w:rsidRDefault="008017E1" w:rsidP="008B7302">
      <w:pPr>
        <w:spacing w:after="0" w:line="240" w:lineRule="auto"/>
      </w:pPr>
      <w:r>
        <w:separator/>
      </w:r>
    </w:p>
  </w:footnote>
  <w:footnote w:type="continuationSeparator" w:id="0">
    <w:p w:rsidR="008017E1" w:rsidRDefault="008017E1" w:rsidP="008B7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E64"/>
    <w:multiLevelType w:val="hybridMultilevel"/>
    <w:tmpl w:val="8794AA62"/>
    <w:lvl w:ilvl="0" w:tplc="E2D6B6CA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77E43"/>
    <w:multiLevelType w:val="hybridMultilevel"/>
    <w:tmpl w:val="23B65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3259C"/>
    <w:multiLevelType w:val="hybridMultilevel"/>
    <w:tmpl w:val="26423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5032F"/>
    <w:multiLevelType w:val="hybridMultilevel"/>
    <w:tmpl w:val="4DBE0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713DB5"/>
    <w:multiLevelType w:val="hybridMultilevel"/>
    <w:tmpl w:val="3664E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6C"/>
    <w:rsid w:val="0004724F"/>
    <w:rsid w:val="00093840"/>
    <w:rsid w:val="000D4AA3"/>
    <w:rsid w:val="0010061B"/>
    <w:rsid w:val="00137E71"/>
    <w:rsid w:val="001B1467"/>
    <w:rsid w:val="00247ECE"/>
    <w:rsid w:val="0025046E"/>
    <w:rsid w:val="003449E6"/>
    <w:rsid w:val="003A29F9"/>
    <w:rsid w:val="003E3D24"/>
    <w:rsid w:val="003F6B51"/>
    <w:rsid w:val="00443F1B"/>
    <w:rsid w:val="004529AF"/>
    <w:rsid w:val="00475548"/>
    <w:rsid w:val="00526E7A"/>
    <w:rsid w:val="00537927"/>
    <w:rsid w:val="00596708"/>
    <w:rsid w:val="005D4C0B"/>
    <w:rsid w:val="0063510C"/>
    <w:rsid w:val="006511BA"/>
    <w:rsid w:val="006C10D3"/>
    <w:rsid w:val="006D3D5D"/>
    <w:rsid w:val="006D4314"/>
    <w:rsid w:val="00715984"/>
    <w:rsid w:val="0075021B"/>
    <w:rsid w:val="007705F6"/>
    <w:rsid w:val="0078354E"/>
    <w:rsid w:val="007B0FF1"/>
    <w:rsid w:val="007B4863"/>
    <w:rsid w:val="008017E1"/>
    <w:rsid w:val="00802284"/>
    <w:rsid w:val="008360D5"/>
    <w:rsid w:val="00882B3E"/>
    <w:rsid w:val="008B7302"/>
    <w:rsid w:val="008D651E"/>
    <w:rsid w:val="009656E4"/>
    <w:rsid w:val="00987B59"/>
    <w:rsid w:val="009948DB"/>
    <w:rsid w:val="009B72D7"/>
    <w:rsid w:val="00A251C8"/>
    <w:rsid w:val="00A535B1"/>
    <w:rsid w:val="00A94658"/>
    <w:rsid w:val="00AE2E1D"/>
    <w:rsid w:val="00BD43D0"/>
    <w:rsid w:val="00C42A26"/>
    <w:rsid w:val="00C42C73"/>
    <w:rsid w:val="00C45FAD"/>
    <w:rsid w:val="00C552C2"/>
    <w:rsid w:val="00CC2350"/>
    <w:rsid w:val="00D62AAD"/>
    <w:rsid w:val="00D728D6"/>
    <w:rsid w:val="00D77382"/>
    <w:rsid w:val="00D9558E"/>
    <w:rsid w:val="00E11251"/>
    <w:rsid w:val="00E30A2F"/>
    <w:rsid w:val="00E907D9"/>
    <w:rsid w:val="00EB2FA1"/>
    <w:rsid w:val="00EB4515"/>
    <w:rsid w:val="00EC296C"/>
    <w:rsid w:val="00ED5C67"/>
    <w:rsid w:val="00F10A55"/>
    <w:rsid w:val="00F10DDB"/>
    <w:rsid w:val="00F5024A"/>
    <w:rsid w:val="00F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6A38"/>
  <w15:docId w15:val="{B807E556-6FD4-4D85-8A41-72D582E1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Calibri" w:hAnsi="Arial Narrow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715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15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5B1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B7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302"/>
    <w:rPr>
      <w:rFonts w:ascii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8B7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B7302"/>
    <w:rPr>
      <w:rFonts w:ascii="Calibri" w:hAnsi="Calibri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71598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71598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fl-heading-text">
    <w:name w:val="fl-heading-text"/>
    <w:basedOn w:val="Policepardfaut"/>
    <w:rsid w:val="00715984"/>
  </w:style>
  <w:style w:type="character" w:styleId="lev">
    <w:name w:val="Strong"/>
    <w:basedOn w:val="Policepardfaut"/>
    <w:uiPriority w:val="22"/>
    <w:qFormat/>
    <w:rsid w:val="0071598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15984"/>
    <w:rPr>
      <w:color w:val="0000FF"/>
      <w:u w:val="single"/>
    </w:rPr>
  </w:style>
  <w:style w:type="character" w:customStyle="1" w:styleId="ParagraphedelisteCar">
    <w:name w:val="Paragraphe de liste Car"/>
    <w:aliases w:val="pucettes Car"/>
    <w:basedOn w:val="Policepardfaut"/>
    <w:link w:val="Paragraphedeliste"/>
    <w:uiPriority w:val="34"/>
    <w:locked/>
    <w:rsid w:val="0075021B"/>
  </w:style>
  <w:style w:type="paragraph" w:styleId="Paragraphedeliste">
    <w:name w:val="List Paragraph"/>
    <w:aliases w:val="pucettes"/>
    <w:basedOn w:val="Normal"/>
    <w:link w:val="ParagraphedelisteCar"/>
    <w:uiPriority w:val="34"/>
    <w:qFormat/>
    <w:rsid w:val="0075021B"/>
    <w:pPr>
      <w:spacing w:after="160" w:line="252" w:lineRule="auto"/>
      <w:ind w:left="720"/>
      <w:contextualSpacing/>
    </w:pPr>
    <w:rPr>
      <w:rFonts w:ascii="Arial Narrow" w:hAnsi="Arial Narrow"/>
      <w:sz w:val="20"/>
      <w:szCs w:val="20"/>
      <w:lang w:eastAsia="fr-FR"/>
    </w:rPr>
  </w:style>
  <w:style w:type="paragraph" w:customStyle="1" w:styleId="Default">
    <w:name w:val="Default"/>
    <w:rsid w:val="008D651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1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3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7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54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58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17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3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73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5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49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9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50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0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2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57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90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39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33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1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55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662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81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82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26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13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54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28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92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9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0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21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94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2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6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02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414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5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44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46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085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98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46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430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3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86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86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9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8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2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5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55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36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37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0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96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Util</cp:lastModifiedBy>
  <cp:revision>7</cp:revision>
  <cp:lastPrinted>2019-06-24T10:27:00Z</cp:lastPrinted>
  <dcterms:created xsi:type="dcterms:W3CDTF">2020-03-17T13:47:00Z</dcterms:created>
  <dcterms:modified xsi:type="dcterms:W3CDTF">2020-04-02T13:15:00Z</dcterms:modified>
</cp:coreProperties>
</file>